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75" w:rsidRPr="005610F9" w:rsidRDefault="008D7575" w:rsidP="008D757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kern w:val="0"/>
          <w:lang w:val="bg-BG" w:eastAsia="bg-BG"/>
        </w:rPr>
      </w:pPr>
      <w:r w:rsidRPr="005610F9">
        <w:rPr>
          <w:rFonts w:ascii="Times New Roman" w:eastAsia="Times New Roman" w:hAnsi="Times New Roman" w:cs="Times New Roman"/>
          <w:b/>
          <w:spacing w:val="2"/>
          <w:kern w:val="0"/>
          <w:lang w:val="bg-BG" w:eastAsia="bg-BG"/>
        </w:rPr>
        <w:t xml:space="preserve">ПРАВИЛА </w:t>
      </w:r>
      <w:bookmarkStart w:id="0" w:name="_Hlk161844769"/>
      <w:r w:rsidRPr="005610F9">
        <w:rPr>
          <w:rFonts w:ascii="Times New Roman" w:eastAsia="Times New Roman" w:hAnsi="Times New Roman" w:cs="Times New Roman"/>
          <w:b/>
          <w:spacing w:val="2"/>
          <w:kern w:val="0"/>
          <w:lang w:val="bg-BG" w:eastAsia="bg-BG"/>
        </w:rPr>
        <w:t xml:space="preserve">ЗА ИЗБОР НА ДИРЕКТОР НА ТЕХНИЧЕСКИ КОЛЕЖ – ЛОВЕЧ (ТК-ЛОВЕЧ)  </w:t>
      </w:r>
      <w:bookmarkEnd w:id="0"/>
    </w:p>
    <w:p w:rsidR="002637B7" w:rsidRPr="007F2D26" w:rsidRDefault="007A3BCD" w:rsidP="00F7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</w:rPr>
      </w:pPr>
      <w:r w:rsidRPr="007F2D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</w:t>
      </w:r>
    </w:p>
    <w:p w:rsidR="009400D8" w:rsidRPr="007F2D26" w:rsidRDefault="009400D8" w:rsidP="00FE6E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</w:pPr>
    </w:p>
    <w:p w:rsidR="00EA38BD" w:rsidRDefault="00FE6EDC" w:rsidP="00EA38BD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</w:pPr>
      <w:r w:rsidRPr="007F2D2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1. </w:t>
      </w:r>
      <w:r w:rsidR="00EA38BD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 В съответствие с </w:t>
      </w:r>
      <w:r w:rsidR="005610F9"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чл. </w:t>
      </w:r>
      <w:r w:rsidR="005610F9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45, ал. 1 и </w:t>
      </w:r>
      <w:r w:rsidR="00EA38BD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чл. </w:t>
      </w:r>
      <w:r w:rsid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78</w:t>
      </w:r>
      <w:r w:rsidR="00EA38BD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, ал. 1 от Правилника за дейността на ТУ-Габрово, Академичният съвет (АС) </w:t>
      </w:r>
      <w:r w:rsidR="005610F9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на ТУ-Габрово </w:t>
      </w:r>
      <w:r w:rsidR="00EA38BD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обявява конкурс за избор на </w:t>
      </w:r>
      <w:r w:rsidR="005610F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д</w:t>
      </w:r>
      <w:r w:rsidR="00EA38B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иректор на</w:t>
      </w:r>
      <w:r w:rsidR="00EA38BD" w:rsidRPr="007F2D2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 xml:space="preserve"> </w:t>
      </w:r>
      <w:r w:rsidR="00EA38BD" w:rsidRPr="008D757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ТК-Ловеч</w:t>
      </w:r>
      <w:r w:rsidR="00EA38B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.</w:t>
      </w:r>
    </w:p>
    <w:p w:rsidR="00EA38BD" w:rsidRDefault="00EA38BD" w:rsidP="00EA38BD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2. Обявата за конкурса се публикува на интернет страницата </w:t>
      </w:r>
      <w:bookmarkStart w:id="1" w:name="_Hlk162342559"/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на ТУ-Габрово </w:t>
      </w:r>
      <w:bookmarkEnd w:id="1"/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в седемдневен срок след решението на </w:t>
      </w:r>
      <w:r w:rsidR="005610F9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АС </w:t>
      </w:r>
      <w:r w:rsidR="005610F9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на ТУ-Габрово</w:t>
      </w:r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.</w:t>
      </w:r>
    </w:p>
    <w:p w:rsidR="00EA38BD" w:rsidRDefault="00EA38BD" w:rsidP="00EA38BD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 xml:space="preserve">3. </w:t>
      </w:r>
      <w:r w:rsidR="00FE6EDC" w:rsidRPr="007F2D2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 xml:space="preserve">Условия, на които трябва да отговарят кандидатите за </w:t>
      </w:r>
      <w:bookmarkStart w:id="2" w:name="_Hlk162254129"/>
      <w:r w:rsidR="005610F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д</w:t>
      </w:r>
      <w:r w:rsidR="008D757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иректор на</w:t>
      </w:r>
      <w:r w:rsidR="009400D8" w:rsidRPr="007F2D2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 xml:space="preserve"> </w:t>
      </w:r>
      <w:r w:rsidR="008D7575" w:rsidRPr="008D757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ТК-Ловеч</w:t>
      </w:r>
      <w:bookmarkEnd w:id="2"/>
      <w:r w:rsidR="00FE6EDC" w:rsidRPr="007F2D2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:</w:t>
      </w:r>
    </w:p>
    <w:p w:rsidR="00EA38BD" w:rsidRDefault="00FE6EDC" w:rsidP="00EA38BD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- да са хабилитирани </w:t>
      </w:r>
      <w:r w:rsidR="005610F9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лица </w:t>
      </w:r>
      <w:r w:rsidR="00E2472A" w:rsidRPr="00E2472A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в съответните научни или професионални направления на</w:t>
      </w:r>
      <w:r w:rsidR="00E2472A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 </w:t>
      </w:r>
      <w:r w:rsidR="00E2472A" w:rsidRPr="00E2472A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ТК-Ловеч</w:t>
      </w: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, работещи на основен трудов договор в ТУ-Габрово;</w:t>
      </w:r>
    </w:p>
    <w:p w:rsidR="00EA38BD" w:rsidRDefault="00FE6EDC" w:rsidP="00EA38BD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- да не са заемали тази длъжност през </w:t>
      </w:r>
      <w:r w:rsidR="00B8011E"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последните </w:t>
      </w: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два послед</w:t>
      </w:r>
      <w:r w:rsidR="00B8011E"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овател</w:t>
      </w: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ни мандата;</w:t>
      </w:r>
    </w:p>
    <w:p w:rsidR="00EA38BD" w:rsidRDefault="00FE6EDC" w:rsidP="00EA38BD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- към датата на избора възрастта им да позволява да изпълнят поне половината от </w:t>
      </w:r>
      <w:proofErr w:type="spellStart"/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законоустановения</w:t>
      </w:r>
      <w:proofErr w:type="spellEnd"/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 мандат до навършване на 65-годишна възраст;</w:t>
      </w:r>
    </w:p>
    <w:p w:rsidR="00EA38BD" w:rsidRDefault="00FE6EDC" w:rsidP="00EA38BD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- да не са осъждани с влязла в сила присъда за лишаван</w:t>
      </w:r>
      <w:r w:rsidR="009400D8"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е от свобода или да им е отнета </w:t>
      </w: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академичната длъжност или научната степен;</w:t>
      </w:r>
    </w:p>
    <w:p w:rsidR="00EA38BD" w:rsidRDefault="00FE6EDC" w:rsidP="00EA38BD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- да не са съдействали за уронване </w:t>
      </w:r>
      <w:r w:rsidR="009400D8"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на </w:t>
      </w: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престижа на ТУ-Габрово;</w:t>
      </w:r>
    </w:p>
    <w:p w:rsidR="00B21BFC" w:rsidRDefault="00FE6EDC" w:rsidP="00B21BFC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- да са изявили писмено съгласието си за участие в избора.</w:t>
      </w:r>
    </w:p>
    <w:p w:rsidR="00043B9E" w:rsidRDefault="00B21BFC" w:rsidP="00043B9E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4</w:t>
      </w:r>
      <w:r w:rsidR="00EA38BD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. Кандидатите за </w:t>
      </w:r>
      <w:bookmarkStart w:id="3" w:name="_Hlk162259290"/>
      <w:r w:rsidR="005610F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д</w:t>
      </w:r>
      <w:r w:rsidR="00EA38B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иректор на</w:t>
      </w:r>
      <w:r w:rsidR="00EA38BD" w:rsidRPr="007F2D2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 xml:space="preserve"> </w:t>
      </w:r>
      <w:r w:rsidR="00EA38BD" w:rsidRPr="008D757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ТК-Ловеч</w:t>
      </w:r>
      <w:r w:rsidR="00EA38BD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 </w:t>
      </w:r>
      <w:bookmarkEnd w:id="3"/>
      <w:r w:rsidR="00EA38BD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представят в деловодството на ТУ-Габрово в срок </w:t>
      </w:r>
      <w:r w:rsidR="00EA38BD"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до </w:t>
      </w:r>
      <w:r w:rsidR="009B5BD5"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26.04.</w:t>
      </w:r>
      <w:r w:rsidR="00EA38BD"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2024</w:t>
      </w:r>
      <w:r w:rsidR="005610F9"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 </w:t>
      </w:r>
      <w:r w:rsidR="00EA38BD"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г.</w:t>
      </w:r>
      <w:r w:rsidR="00EA38BD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 не по-късно от 16:00 часа, следните документи:</w:t>
      </w:r>
    </w:p>
    <w:p w:rsidR="00043B9E" w:rsidRDefault="00EA38BD" w:rsidP="00043B9E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- заявление до </w:t>
      </w:r>
      <w:r w:rsidR="00043B9E" w:rsidRPr="00AD2EC3">
        <w:rPr>
          <w:rFonts w:ascii="Times New Roman" w:hAnsi="Times New Roman"/>
          <w:sz w:val="24"/>
          <w:szCs w:val="24"/>
          <w:lang w:val="ru-RU"/>
        </w:rPr>
        <w:t>Ректора</w:t>
      </w:r>
      <w:r w:rsidR="00043B9E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 </w:t>
      </w:r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за участие в конкурса;</w:t>
      </w:r>
    </w:p>
    <w:p w:rsidR="00043B9E" w:rsidRDefault="00EA38BD" w:rsidP="00043B9E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- кратка биографична справка;</w:t>
      </w:r>
    </w:p>
    <w:p w:rsidR="001F4D74" w:rsidRDefault="00EA38BD" w:rsidP="001F4D74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- основни положения </w:t>
      </w:r>
      <w:r w:rsidR="00B21BFC"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за мандатната програма на кандидата </w:t>
      </w:r>
      <w:r w:rsidRPr="00EA38B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bg-BG" w:eastAsia="bg-BG"/>
        </w:rPr>
        <w:t>(до две машинописни страници);</w:t>
      </w:r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 </w:t>
      </w:r>
    </w:p>
    <w:p w:rsidR="001F4D74" w:rsidRPr="007F2D26" w:rsidRDefault="001F4D74" w:rsidP="001F4D74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 w:rsidRPr="007F2D26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- писмено съгласие на кандидата, включващо декларация, че отговаря на изискванията за заеманата длъжност по </w:t>
      </w:r>
      <w:r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чл. 26г, ал. 3 от Закона за висшето образование, </w:t>
      </w:r>
      <w:r w:rsidR="005610F9"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чл. </w:t>
      </w:r>
      <w:r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76, ал. 1 от Правилника за дейността на ТУ-Габрово и чл. 20, ал. 2 и ал.4 от Правилника за дейността на Технически колеж – Ловеч;</w:t>
      </w:r>
    </w:p>
    <w:p w:rsidR="001F4D74" w:rsidRDefault="00043B9E" w:rsidP="001F4D74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- валидно свидетелство за съдимост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.</w:t>
      </w:r>
    </w:p>
    <w:p w:rsidR="00DC709E" w:rsidRDefault="00B21BFC" w:rsidP="00DC709E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4</w:t>
      </w:r>
      <w:r w:rsidR="00EA38BD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.1. Редовни са кандидатурите, които са поставени в запечатан, надписан с името на кандидата и непрозрачен плик, подадени са в определения срок и съдържат горепосочените документи.</w:t>
      </w:r>
    </w:p>
    <w:p w:rsidR="00DC709E" w:rsidRPr="009B5BD5" w:rsidRDefault="00DC709E" w:rsidP="00DC709E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5</w:t>
      </w: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. За провеждане на избора Академичният съвет на </w:t>
      </w:r>
      <w:r w:rsidR="005610F9"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ТУ-Габрово </w:t>
      </w: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избира комисия от 5 членове - един председател и 4 членове, която да проведе избор на директор на </w:t>
      </w:r>
      <w:r w:rsidR="005610F9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ТК-Ловеч</w:t>
      </w: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. Комисията включва 3 хабилитирани преподаватели (по един хабилитиран преподавател от факултети „Електротехника и електроника”, „Машиностроене и </w:t>
      </w:r>
      <w:proofErr w:type="spellStart"/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уредостроене</w:t>
      </w:r>
      <w:proofErr w:type="spellEnd"/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” и „Стопански”), 1 нехабилитиран </w:t>
      </w:r>
      <w:r w:rsidRPr="009B5BD5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преподавател и 1 студент</w:t>
      </w:r>
      <w:r w:rsidRPr="009B5BD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bg-BG" w:eastAsia="bg-BG"/>
        </w:rPr>
        <w:t>/докторант</w:t>
      </w:r>
      <w:r w:rsidRPr="009B5BD5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. </w:t>
      </w:r>
      <w:r w:rsidRPr="009B5BD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bg-BG"/>
        </w:rPr>
        <w:t xml:space="preserve">Председателят на комисията е хабилитиран преподавател. </w:t>
      </w:r>
    </w:p>
    <w:p w:rsidR="00DC709E" w:rsidRPr="009B5BD5" w:rsidRDefault="00DC709E" w:rsidP="00DC709E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</w:pPr>
      <w:r w:rsidRPr="009B5BD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 xml:space="preserve">6. Комисията за избор на </w:t>
      </w:r>
      <w:r w:rsidR="005610F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д</w:t>
      </w:r>
      <w:r w:rsidRPr="009B5BD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 xml:space="preserve">иректор на ТК-Ловеч, след изтичане на срока за подаване на документи </w:t>
      </w:r>
      <w:r w:rsidR="005610F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н</w:t>
      </w:r>
      <w:r w:rsidRPr="009B5BD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а кандидати за директор</w:t>
      </w:r>
      <w:r w:rsidR="005610F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 xml:space="preserve"> на ТК-Ловеч</w:t>
      </w:r>
      <w:r w:rsidRPr="009B5BD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 xml:space="preserve">, проверява редовността на постъпилите документи, изготвя протокол, който </w:t>
      </w:r>
      <w:r w:rsidRPr="009B5BD5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представя на Председателя на АС не по-късно </w:t>
      </w:r>
      <w:r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от </w:t>
      </w:r>
      <w:r w:rsidR="009B5BD5"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29.04.2024</w:t>
      </w:r>
      <w:r w:rsidR="005610F9"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 </w:t>
      </w:r>
      <w:r w:rsidR="005610F9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 </w:t>
      </w:r>
      <w:r w:rsidR="009B5BD5" w:rsidRPr="005610F9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г.</w:t>
      </w:r>
      <w:r w:rsidRPr="009B5BD5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 xml:space="preserve"> В случай че Комисията констатира непълнота на подадените документи, указва на кандидата да представи липсващите документи и определя срока за това. </w:t>
      </w:r>
    </w:p>
    <w:p w:rsidR="00DC709E" w:rsidRPr="00DC709E" w:rsidRDefault="00DC709E" w:rsidP="00DC709E">
      <w:pPr>
        <w:pStyle w:val="ListParagraph"/>
        <w:spacing w:before="60"/>
        <w:ind w:left="0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9B5BD5">
        <w:rPr>
          <w:rFonts w:ascii="Times New Roman" w:eastAsia="Times New Roman" w:hAnsi="Times New Roman" w:cs="Times New Roman"/>
          <w:kern w:val="0"/>
          <w:sz w:val="24"/>
          <w:szCs w:val="24"/>
          <w:lang w:val="bg-BG"/>
        </w:rPr>
        <w:t>7</w:t>
      </w:r>
      <w:r w:rsidRPr="009B5BD5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. Изборът на</w:t>
      </w: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 </w:t>
      </w:r>
      <w:r w:rsidR="005610F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д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иректор на</w:t>
      </w:r>
      <w:r w:rsidRPr="007F2D2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 xml:space="preserve"> </w:t>
      </w:r>
      <w:r w:rsidRPr="008D757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bg-BG"/>
        </w:rPr>
        <w:t>ТК-Ловеч</w:t>
      </w:r>
      <w:r w:rsidRPr="00EA38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 </w:t>
      </w: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се извършва от Академичния съвет на ТУ-Габрово с тайно гласуване по следния ред:</w:t>
      </w:r>
    </w:p>
    <w:p w:rsidR="00DC709E" w:rsidRPr="00DC709E" w:rsidRDefault="00DC709E" w:rsidP="00DC709E">
      <w:pPr>
        <w:tabs>
          <w:tab w:val="center" w:pos="4536"/>
          <w:tab w:val="right" w:pos="9072"/>
        </w:tabs>
        <w:spacing w:before="60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- всеки кандидат се представя със своя програма в рамките на 10 минути, по азбучен ред на собствените имена;</w:t>
      </w:r>
    </w:p>
    <w:p w:rsidR="00DC709E" w:rsidRPr="00DC709E" w:rsidRDefault="00DC709E" w:rsidP="00DC709E">
      <w:pPr>
        <w:tabs>
          <w:tab w:val="center" w:pos="4536"/>
          <w:tab w:val="right" w:pos="9072"/>
        </w:tabs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lastRenderedPageBreak/>
        <w:t>- бюлетината за тайно гласуване съдържа имената на кандидатите, подредени по азбучен ред;</w:t>
      </w:r>
    </w:p>
    <w:p w:rsidR="00DC709E" w:rsidRPr="00DC709E" w:rsidRDefault="00DC709E" w:rsidP="00DC709E">
      <w:pPr>
        <w:tabs>
          <w:tab w:val="center" w:pos="4536"/>
          <w:tab w:val="right" w:pos="9072"/>
        </w:tabs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- след провеждането на първи тур е избран кандидатът, получил най-много гласове, но не по-малко от обикновено мнозинство от гласувалите на АС</w:t>
      </w:r>
      <w:r w:rsidR="00D67A0B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,</w:t>
      </w:r>
      <w:r w:rsidR="00D67A0B" w:rsidRPr="00D67A0B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 w:rsidR="00D67A0B">
        <w:rPr>
          <w:rFonts w:ascii="Times New Roman" w:hAnsi="Times New Roman" w:cs="Times New Roman"/>
          <w:kern w:val="0"/>
          <w:sz w:val="24"/>
          <w:szCs w:val="24"/>
          <w:lang w:val="bg-BG"/>
        </w:rPr>
        <w:t>които трябва да са не по-малко от кворума</w:t>
      </w: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 xml:space="preserve">; </w:t>
      </w:r>
    </w:p>
    <w:p w:rsidR="00DC709E" w:rsidRPr="00DC709E" w:rsidRDefault="00DC709E" w:rsidP="00DC709E">
      <w:pPr>
        <w:tabs>
          <w:tab w:val="center" w:pos="4536"/>
          <w:tab w:val="right" w:pos="9072"/>
        </w:tabs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- при наличието на двама кандидати за едно място, изборът се провежда в не повече от два тура, а при наличието на един кандидат – в не повече от един тур.</w:t>
      </w:r>
    </w:p>
    <w:p w:rsidR="00DC709E" w:rsidRPr="00DC709E" w:rsidRDefault="00DC709E" w:rsidP="00DC709E">
      <w:pPr>
        <w:tabs>
          <w:tab w:val="center" w:pos="4536"/>
          <w:tab w:val="right" w:pos="9072"/>
        </w:tabs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- ако след първото гласуване не е осъществен избор, се провежда втори тур, в който участват двамата кандидати, събрали най-много гласове при първото гласуване;</w:t>
      </w:r>
    </w:p>
    <w:p w:rsidR="00DC709E" w:rsidRPr="00DC709E" w:rsidRDefault="00DC709E" w:rsidP="00DC709E">
      <w:pPr>
        <w:tabs>
          <w:tab w:val="center" w:pos="4536"/>
          <w:tab w:val="right" w:pos="9072"/>
        </w:tabs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- ако след второто гласуване не е осъществен избор, се провежда трети тур, в който участва само един кандидат, събрал на втория тур най-много гласове;</w:t>
      </w:r>
    </w:p>
    <w:p w:rsidR="00DC709E" w:rsidRDefault="00DC709E" w:rsidP="00DC709E">
      <w:pPr>
        <w:tabs>
          <w:tab w:val="center" w:pos="4536"/>
          <w:tab w:val="right" w:pos="9072"/>
        </w:tabs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  <w:r w:rsidRPr="00DC709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  <w:t>- ако и след третия тур не се осъществи избор, Академичния съвет обявява нов конкурс.</w:t>
      </w:r>
    </w:p>
    <w:p w:rsidR="00DC709E" w:rsidRPr="00DC709E" w:rsidRDefault="00DC709E" w:rsidP="00DC709E">
      <w:pPr>
        <w:tabs>
          <w:tab w:val="center" w:pos="4536"/>
          <w:tab w:val="right" w:pos="9072"/>
        </w:tabs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</w:rPr>
      </w:pPr>
    </w:p>
    <w:p w:rsidR="00DC709E" w:rsidRPr="001B68AA" w:rsidRDefault="00DC709E" w:rsidP="00DC709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bg-BG"/>
        </w:rPr>
      </w:pPr>
      <w:r w:rsidRPr="001B68AA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bg-BG"/>
        </w:rPr>
        <w:t xml:space="preserve">Настоящите правила за избор на Директор на ТК-Ловеч са приети на заседание на Академичния съвет на ТУ-Габрово на </w:t>
      </w:r>
      <w:r w:rsidR="00D67A0B" w:rsidRPr="001B68AA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bg-BG"/>
        </w:rPr>
        <w:t>26.03.2024</w:t>
      </w:r>
      <w:r w:rsidRPr="001B68AA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bg-BG"/>
        </w:rPr>
        <w:t xml:space="preserve"> г. (Протокол № </w:t>
      </w:r>
      <w:r w:rsidR="00D67A0B" w:rsidRPr="001B68AA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bg-BG"/>
        </w:rPr>
        <w:t>8</w:t>
      </w:r>
      <w:r w:rsidRPr="001B68AA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bg-BG"/>
        </w:rPr>
        <w:t>).</w:t>
      </w:r>
    </w:p>
    <w:p w:rsidR="00DC709E" w:rsidRDefault="00DC709E" w:rsidP="00E2472A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val="bg-BG"/>
        </w:rPr>
      </w:pPr>
    </w:p>
    <w:p w:rsidR="00FE6EDC" w:rsidRPr="007F2D26" w:rsidRDefault="00FE6EDC" w:rsidP="00E2472A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val="bg-BG"/>
        </w:rPr>
      </w:pPr>
      <w:r w:rsidRPr="007F2D26">
        <w:rPr>
          <w:rFonts w:ascii="Times New Roman" w:hAnsi="Times New Roman" w:cs="Times New Roman"/>
          <w:i/>
          <w:iCs/>
          <w:spacing w:val="-2"/>
          <w:sz w:val="24"/>
          <w:szCs w:val="24"/>
          <w:lang w:val="bg-BG"/>
        </w:rPr>
        <w:t xml:space="preserve"> </w:t>
      </w:r>
    </w:p>
    <w:p w:rsidR="00A41423" w:rsidRPr="007F2D26" w:rsidRDefault="00A41423" w:rsidP="00FE6ED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sectPr w:rsidR="00A41423" w:rsidRPr="007F2D26" w:rsidSect="00767307">
      <w:foot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A81" w:rsidRDefault="00BD1A81" w:rsidP="00FC7120">
      <w:pPr>
        <w:spacing w:after="0" w:line="240" w:lineRule="auto"/>
      </w:pPr>
      <w:r>
        <w:separator/>
      </w:r>
    </w:p>
  </w:endnote>
  <w:endnote w:type="continuationSeparator" w:id="0">
    <w:p w:rsidR="00BD1A81" w:rsidRDefault="00BD1A81" w:rsidP="00FC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5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C7120" w:rsidRDefault="00175759">
        <w:pPr>
          <w:pStyle w:val="Footer"/>
          <w:jc w:val="center"/>
        </w:pPr>
        <w:r w:rsidRPr="00FC7120">
          <w:rPr>
            <w:rFonts w:ascii="Times New Roman" w:hAnsi="Times New Roman" w:cs="Times New Roman"/>
          </w:rPr>
          <w:fldChar w:fldCharType="begin"/>
        </w:r>
        <w:r w:rsidR="00FC7120" w:rsidRPr="00FC7120">
          <w:rPr>
            <w:rFonts w:ascii="Times New Roman" w:hAnsi="Times New Roman" w:cs="Times New Roman"/>
          </w:rPr>
          <w:instrText xml:space="preserve"> PAGE   \* MERGEFORMAT </w:instrText>
        </w:r>
        <w:r w:rsidRPr="00FC7120">
          <w:rPr>
            <w:rFonts w:ascii="Times New Roman" w:hAnsi="Times New Roman" w:cs="Times New Roman"/>
          </w:rPr>
          <w:fldChar w:fldCharType="separate"/>
        </w:r>
        <w:r w:rsidR="001B68AA">
          <w:rPr>
            <w:rFonts w:ascii="Times New Roman" w:hAnsi="Times New Roman" w:cs="Times New Roman"/>
            <w:noProof/>
          </w:rPr>
          <w:t>2</w:t>
        </w:r>
        <w:r w:rsidRPr="00FC7120">
          <w:rPr>
            <w:rFonts w:ascii="Times New Roman" w:hAnsi="Times New Roman" w:cs="Times New Roman"/>
          </w:rPr>
          <w:fldChar w:fldCharType="end"/>
        </w:r>
      </w:p>
    </w:sdtContent>
  </w:sdt>
  <w:p w:rsidR="00FC7120" w:rsidRDefault="00FC7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A81" w:rsidRDefault="00BD1A81" w:rsidP="00FC7120">
      <w:pPr>
        <w:spacing w:after="0" w:line="240" w:lineRule="auto"/>
      </w:pPr>
      <w:r>
        <w:separator/>
      </w:r>
    </w:p>
  </w:footnote>
  <w:footnote w:type="continuationSeparator" w:id="0">
    <w:p w:rsidR="00BD1A81" w:rsidRDefault="00BD1A81" w:rsidP="00FC7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423"/>
    <w:rsid w:val="00043B9E"/>
    <w:rsid w:val="000D4EEB"/>
    <w:rsid w:val="000E2B23"/>
    <w:rsid w:val="00103BFF"/>
    <w:rsid w:val="0012055B"/>
    <w:rsid w:val="00175759"/>
    <w:rsid w:val="001808F8"/>
    <w:rsid w:val="001A0213"/>
    <w:rsid w:val="001B68AA"/>
    <w:rsid w:val="001D4DD5"/>
    <w:rsid w:val="001F4D74"/>
    <w:rsid w:val="002637B7"/>
    <w:rsid w:val="00285355"/>
    <w:rsid w:val="002E3D18"/>
    <w:rsid w:val="00313FD7"/>
    <w:rsid w:val="003A6B83"/>
    <w:rsid w:val="00403E9E"/>
    <w:rsid w:val="00436785"/>
    <w:rsid w:val="004475A4"/>
    <w:rsid w:val="004516F9"/>
    <w:rsid w:val="004729CD"/>
    <w:rsid w:val="00473002"/>
    <w:rsid w:val="004838DF"/>
    <w:rsid w:val="00485B5E"/>
    <w:rsid w:val="004A5C88"/>
    <w:rsid w:val="004E5455"/>
    <w:rsid w:val="0050058A"/>
    <w:rsid w:val="005610F9"/>
    <w:rsid w:val="0059483C"/>
    <w:rsid w:val="005968C2"/>
    <w:rsid w:val="00604530"/>
    <w:rsid w:val="006C1759"/>
    <w:rsid w:val="006D509C"/>
    <w:rsid w:val="00766F3E"/>
    <w:rsid w:val="00767307"/>
    <w:rsid w:val="00792ADF"/>
    <w:rsid w:val="007A3BCD"/>
    <w:rsid w:val="007F2D26"/>
    <w:rsid w:val="00855090"/>
    <w:rsid w:val="00880EBB"/>
    <w:rsid w:val="008B359A"/>
    <w:rsid w:val="008D7575"/>
    <w:rsid w:val="009072DB"/>
    <w:rsid w:val="009400D8"/>
    <w:rsid w:val="00956C1E"/>
    <w:rsid w:val="009862CF"/>
    <w:rsid w:val="009B5BD5"/>
    <w:rsid w:val="009C78F0"/>
    <w:rsid w:val="009F6B9B"/>
    <w:rsid w:val="00A41423"/>
    <w:rsid w:val="00A622AC"/>
    <w:rsid w:val="00A6450E"/>
    <w:rsid w:val="00AD2EC3"/>
    <w:rsid w:val="00B11748"/>
    <w:rsid w:val="00B21BFC"/>
    <w:rsid w:val="00B243BF"/>
    <w:rsid w:val="00B47D2A"/>
    <w:rsid w:val="00B8011E"/>
    <w:rsid w:val="00BD1A81"/>
    <w:rsid w:val="00BD737A"/>
    <w:rsid w:val="00C36E02"/>
    <w:rsid w:val="00CF2538"/>
    <w:rsid w:val="00D128DD"/>
    <w:rsid w:val="00D67A0B"/>
    <w:rsid w:val="00D814A3"/>
    <w:rsid w:val="00DC709E"/>
    <w:rsid w:val="00DE1477"/>
    <w:rsid w:val="00E1469F"/>
    <w:rsid w:val="00E202D0"/>
    <w:rsid w:val="00E2472A"/>
    <w:rsid w:val="00E90F29"/>
    <w:rsid w:val="00EA0C20"/>
    <w:rsid w:val="00EA38BD"/>
    <w:rsid w:val="00EF41A7"/>
    <w:rsid w:val="00F05037"/>
    <w:rsid w:val="00F204F7"/>
    <w:rsid w:val="00F7550F"/>
    <w:rsid w:val="00FC7120"/>
    <w:rsid w:val="00FD3665"/>
    <w:rsid w:val="00FE1F54"/>
    <w:rsid w:val="00FE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4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C71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120"/>
  </w:style>
  <w:style w:type="paragraph" w:styleId="Footer">
    <w:name w:val="footer"/>
    <w:basedOn w:val="Normal"/>
    <w:link w:val="FooterChar"/>
    <w:uiPriority w:val="99"/>
    <w:unhideWhenUsed/>
    <w:rsid w:val="00FC71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20"/>
  </w:style>
  <w:style w:type="paragraph" w:styleId="ListParagraph">
    <w:name w:val="List Paragraph"/>
    <w:basedOn w:val="Normal"/>
    <w:uiPriority w:val="34"/>
    <w:qFormat/>
    <w:rsid w:val="00EA3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Митева</dc:creator>
  <cp:lastModifiedBy>tu</cp:lastModifiedBy>
  <cp:revision>4</cp:revision>
  <cp:lastPrinted>2023-10-20T12:48:00Z</cp:lastPrinted>
  <dcterms:created xsi:type="dcterms:W3CDTF">2024-03-28T14:48:00Z</dcterms:created>
  <dcterms:modified xsi:type="dcterms:W3CDTF">2024-03-29T11:47:00Z</dcterms:modified>
</cp:coreProperties>
</file>